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2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ansformationsplanung BEW Modul 1 für die Stadtwerke Schwerin - Teilleistung Los 4: Nutzung von Geothermie für die Stadtwerke Schwerin GmbH (SWS)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ansformationsplanung BEW Modul 1 für die Stadtwerke Schwerin - Teilleistung Los 4: Nutzung von Geothermi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